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F15A1" w14:textId="2D5C887D" w:rsidR="005678D6" w:rsidRPr="00752150" w:rsidRDefault="005678D6" w:rsidP="005678D6">
      <w:pPr>
        <w:pStyle w:val="Heading1"/>
        <w:jc w:val="center"/>
        <w:rPr>
          <w:rFonts w:asciiTheme="minorHAnsi" w:hAnsiTheme="minorHAnsi" w:cstheme="minorHAnsi"/>
          <w:b/>
          <w:bCs/>
          <w:color w:val="auto"/>
        </w:rPr>
      </w:pPr>
      <w:r w:rsidRPr="00752150">
        <w:rPr>
          <w:rFonts w:asciiTheme="minorHAnsi" w:hAnsiTheme="minorHAnsi" w:cstheme="minorHAnsi"/>
          <w:b/>
          <w:bCs/>
          <w:color w:val="auto"/>
        </w:rPr>
        <w:t>Exam Instructions Template</w:t>
      </w:r>
    </w:p>
    <w:p w14:paraId="6D0A62B7" w14:textId="1476A110" w:rsidR="00BC7C35" w:rsidRDefault="005558D7" w:rsidP="00C7356E">
      <w:pPr>
        <w:pStyle w:val="NormalWeb"/>
        <w:pBdr>
          <w:bottom w:val="single" w:sz="6" w:space="1" w:color="auto"/>
        </w:pBdr>
        <w:rPr>
          <w:rStyle w:val="Strong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This </w:t>
      </w:r>
      <w:r w:rsidR="00C6717C" w:rsidRPr="00752150">
        <w:rPr>
          <w:rFonts w:asciiTheme="minorHAnsi" w:hAnsiTheme="minorHAnsi" w:cstheme="minorHAnsi"/>
          <w:b/>
          <w:bCs/>
          <w:sz w:val="22"/>
          <w:szCs w:val="22"/>
        </w:rPr>
        <w:t>is a template of midterm instructions.</w:t>
      </w:r>
      <w:r w:rsidR="00752150" w:rsidRPr="0075215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Copy and e</w:t>
      </w:r>
      <w:r w:rsidR="00C6717C" w:rsidRPr="00752150">
        <w:rPr>
          <w:rStyle w:val="Strong"/>
          <w:rFonts w:asciiTheme="minorHAnsi" w:hAnsiTheme="minorHAnsi" w:cstheme="minorHAnsi"/>
          <w:sz w:val="22"/>
          <w:szCs w:val="22"/>
        </w:rPr>
        <w:t xml:space="preserve">dit the instructions based on </w:t>
      </w:r>
      <w:r w:rsidR="000E3670">
        <w:rPr>
          <w:rStyle w:val="Strong"/>
          <w:rFonts w:asciiTheme="minorHAnsi" w:hAnsiTheme="minorHAnsi" w:cstheme="minorHAnsi"/>
          <w:sz w:val="22"/>
          <w:szCs w:val="22"/>
        </w:rPr>
        <w:t xml:space="preserve">the </w:t>
      </w:r>
      <w:r w:rsidR="00C6717C" w:rsidRPr="00752150">
        <w:rPr>
          <w:rStyle w:val="Strong"/>
          <w:rFonts w:asciiTheme="minorHAnsi" w:hAnsiTheme="minorHAnsi" w:cstheme="minorHAnsi"/>
          <w:sz w:val="22"/>
          <w:szCs w:val="22"/>
        </w:rPr>
        <w:t xml:space="preserve">requirements of your own assessment. </w:t>
      </w:r>
      <w:r w:rsidR="00C6717C" w:rsidRPr="00752150">
        <w:rPr>
          <w:rFonts w:asciiTheme="minorHAnsi" w:hAnsiTheme="minorHAnsi" w:cstheme="minorHAnsi"/>
          <w:sz w:val="22"/>
          <w:szCs w:val="22"/>
        </w:rPr>
        <w:t>The</w:t>
      </w:r>
      <w:r w:rsidR="000E3670">
        <w:rPr>
          <w:rFonts w:asciiTheme="minorHAnsi" w:hAnsiTheme="minorHAnsi" w:cstheme="minorHAnsi"/>
          <w:sz w:val="22"/>
          <w:szCs w:val="22"/>
        </w:rPr>
        <w:t>y</w:t>
      </w:r>
      <w:r w:rsidR="00C6717C" w:rsidRPr="00752150">
        <w:rPr>
          <w:rFonts w:asciiTheme="minorHAnsi" w:hAnsiTheme="minorHAnsi" w:cstheme="minorHAnsi"/>
          <w:sz w:val="22"/>
          <w:szCs w:val="22"/>
        </w:rPr>
        <w:t xml:space="preserve"> are intended to be </w:t>
      </w:r>
      <w:r w:rsidR="00F203DB">
        <w:rPr>
          <w:rFonts w:asciiTheme="minorHAnsi" w:hAnsiTheme="minorHAnsi" w:cstheme="minorHAnsi"/>
          <w:sz w:val="22"/>
          <w:szCs w:val="22"/>
        </w:rPr>
        <w:t xml:space="preserve">shared </w:t>
      </w:r>
      <w:r w:rsidR="00F203DB" w:rsidRPr="00752150">
        <w:rPr>
          <w:rFonts w:asciiTheme="minorHAnsi" w:hAnsiTheme="minorHAnsi" w:cstheme="minorHAnsi"/>
          <w:sz w:val="22"/>
          <w:szCs w:val="22"/>
        </w:rPr>
        <w:t xml:space="preserve">as an announcement well in advance of the </w:t>
      </w:r>
      <w:r w:rsidR="00F203DB">
        <w:rPr>
          <w:rFonts w:asciiTheme="minorHAnsi" w:hAnsiTheme="minorHAnsi" w:cstheme="minorHAnsi"/>
          <w:sz w:val="22"/>
          <w:szCs w:val="22"/>
        </w:rPr>
        <w:t xml:space="preserve">related </w:t>
      </w:r>
      <w:r w:rsidR="00F203DB" w:rsidRPr="00752150">
        <w:rPr>
          <w:rFonts w:asciiTheme="minorHAnsi" w:hAnsiTheme="minorHAnsi" w:cstheme="minorHAnsi"/>
          <w:sz w:val="22"/>
          <w:szCs w:val="22"/>
        </w:rPr>
        <w:t>assessment</w:t>
      </w:r>
      <w:r w:rsidR="00F203DB">
        <w:rPr>
          <w:rFonts w:asciiTheme="minorHAnsi" w:hAnsiTheme="minorHAnsi" w:cstheme="minorHAnsi"/>
          <w:sz w:val="22"/>
          <w:szCs w:val="22"/>
        </w:rPr>
        <w:t xml:space="preserve">, as well as </w:t>
      </w:r>
      <w:r w:rsidR="00752150">
        <w:rPr>
          <w:rFonts w:asciiTheme="minorHAnsi" w:hAnsiTheme="minorHAnsi" w:cstheme="minorHAnsi"/>
          <w:sz w:val="22"/>
          <w:szCs w:val="22"/>
        </w:rPr>
        <w:t xml:space="preserve">included </w:t>
      </w:r>
      <w:r w:rsidR="00752150" w:rsidRPr="00752150">
        <w:rPr>
          <w:rFonts w:asciiTheme="minorHAnsi" w:hAnsiTheme="minorHAnsi" w:cstheme="minorHAnsi"/>
          <w:sz w:val="22"/>
          <w:szCs w:val="22"/>
        </w:rPr>
        <w:t>in the description of the assignment or quiz</w:t>
      </w:r>
      <w:r w:rsidR="00F203DB">
        <w:rPr>
          <w:rFonts w:asciiTheme="minorHAnsi" w:hAnsiTheme="minorHAnsi" w:cstheme="minorHAnsi"/>
          <w:sz w:val="22"/>
          <w:szCs w:val="22"/>
        </w:rPr>
        <w:t xml:space="preserve">. </w:t>
      </w:r>
      <w:r w:rsidR="00C6717C" w:rsidRPr="00752150">
        <w:rPr>
          <w:rFonts w:asciiTheme="minorHAnsi" w:hAnsiTheme="minorHAnsi" w:cstheme="minorHAnsi"/>
          <w:sz w:val="22"/>
          <w:szCs w:val="22"/>
        </w:rPr>
        <w:t>Content that requires customization is highlighted in </w:t>
      </w:r>
      <w:r w:rsidR="00C6717C" w:rsidRPr="00752150">
        <w:rPr>
          <w:rStyle w:val="Strong"/>
          <w:rFonts w:asciiTheme="minorHAnsi" w:hAnsiTheme="minorHAnsi" w:cstheme="minorHAnsi"/>
          <w:color w:val="FF0000"/>
          <w:sz w:val="22"/>
          <w:szCs w:val="22"/>
        </w:rPr>
        <w:t>red bold font</w:t>
      </w:r>
      <w:r w:rsidR="00F203D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="00F203DB" w:rsidRPr="00F203D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F203D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but s</w:t>
      </w:r>
      <w:r w:rsidR="00F203DB" w:rsidRPr="00F203D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till </w:t>
      </w:r>
      <w:r w:rsidR="00F203DB" w:rsidRPr="00F203DB">
        <w:rPr>
          <w:rStyle w:val="Strong"/>
          <w:rFonts w:asciiTheme="minorHAnsi" w:hAnsiTheme="minorHAnsi" w:cstheme="minorHAnsi"/>
          <w:sz w:val="22"/>
          <w:szCs w:val="22"/>
        </w:rPr>
        <w:t>review all content for accuracy</w:t>
      </w:r>
      <w:r w:rsidR="00F203DB" w:rsidRPr="00F203DB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BC7C35">
        <w:rPr>
          <w:rStyle w:val="Strong"/>
          <w:rFonts w:asciiTheme="minorHAnsi" w:hAnsiTheme="minorHAnsi" w:cstheme="minorHAnsi"/>
          <w:sz w:val="22"/>
          <w:szCs w:val="22"/>
        </w:rPr>
        <w:br/>
      </w:r>
    </w:p>
    <w:p w14:paraId="67DA6196" w14:textId="7230DD31" w:rsidR="00C6717C" w:rsidRPr="00752150" w:rsidRDefault="00C6717C" w:rsidP="005678D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en-CA"/>
        </w:rPr>
      </w:pPr>
      <w:r w:rsidRPr="00752150">
        <w:rPr>
          <w:rFonts w:eastAsia="Times New Roman" w:cstheme="minorHAnsi"/>
          <w:b/>
          <w:bCs/>
          <w:sz w:val="28"/>
          <w:szCs w:val="28"/>
          <w:u w:val="single"/>
          <w:lang w:eastAsia="en-CA"/>
        </w:rPr>
        <w:t>Exam Instructions – Must Read</w:t>
      </w:r>
    </w:p>
    <w:p w14:paraId="3FDE9DEB" w14:textId="77777777" w:rsidR="00C6717C" w:rsidRPr="00752150" w:rsidRDefault="00C6717C" w:rsidP="005678D6">
      <w:p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752150">
        <w:rPr>
          <w:rFonts w:eastAsia="Times New Roman" w:cstheme="minorHAnsi"/>
          <w:lang w:eastAsia="en-CA"/>
        </w:rPr>
        <w:t xml:space="preserve">This remote, </w:t>
      </w:r>
      <w:r w:rsidRPr="00752150">
        <w:rPr>
          <w:rFonts w:eastAsia="Times New Roman" w:cstheme="minorHAnsi"/>
          <w:b/>
          <w:bCs/>
          <w:color w:val="FF0000"/>
          <w:lang w:eastAsia="en-CA"/>
        </w:rPr>
        <w:t>[type of exam i.e. open-book]</w:t>
      </w:r>
      <w:r w:rsidRPr="00752150">
        <w:rPr>
          <w:rFonts w:eastAsia="Times New Roman" w:cstheme="minorHAnsi"/>
          <w:b/>
          <w:bCs/>
          <w:lang w:eastAsia="en-CA"/>
        </w:rPr>
        <w:t xml:space="preserve"> </w:t>
      </w:r>
      <w:r w:rsidRPr="00752150">
        <w:rPr>
          <w:rFonts w:eastAsia="Times New Roman" w:cstheme="minorHAnsi"/>
          <w:lang w:eastAsia="en-CA"/>
        </w:rPr>
        <w:t>examination (assessment) will be timed and comprise</w:t>
      </w:r>
      <w:r w:rsidRPr="00752150">
        <w:rPr>
          <w:rFonts w:eastAsia="Times New Roman" w:cstheme="minorHAnsi"/>
          <w:b/>
          <w:bCs/>
          <w:color w:val="FF0000"/>
          <w:lang w:eastAsia="en-CA"/>
        </w:rPr>
        <w:t xml:space="preserve"> [number of questions]</w:t>
      </w:r>
      <w:r w:rsidRPr="00752150">
        <w:rPr>
          <w:rFonts w:eastAsia="Times New Roman" w:cstheme="minorHAnsi"/>
          <w:lang w:eastAsia="en-CA"/>
        </w:rPr>
        <w:t xml:space="preserve"> questions.</w:t>
      </w:r>
    </w:p>
    <w:p w14:paraId="5A5D25D3" w14:textId="77777777" w:rsidR="00C6717C" w:rsidRPr="00752150" w:rsidRDefault="00C6717C" w:rsidP="005678D6">
      <w:p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752150">
        <w:rPr>
          <w:rFonts w:eastAsia="Times New Roman" w:cstheme="minorHAnsi"/>
          <w:lang w:eastAsia="en-CA"/>
        </w:rPr>
        <w:t xml:space="preserve">The assessment will be a mix of </w:t>
      </w:r>
      <w:r w:rsidRPr="00752150">
        <w:rPr>
          <w:rFonts w:eastAsia="Times New Roman" w:cstheme="minorHAnsi"/>
          <w:b/>
          <w:bCs/>
          <w:color w:val="FF0000"/>
          <w:lang w:eastAsia="en-CA"/>
        </w:rPr>
        <w:t>[type of questions i.e.</w:t>
      </w:r>
      <w:r w:rsidRPr="00752150">
        <w:rPr>
          <w:rFonts w:eastAsia="Times New Roman" w:cstheme="minorHAnsi"/>
          <w:color w:val="FF0000"/>
          <w:lang w:eastAsia="en-CA"/>
        </w:rPr>
        <w:t xml:space="preserve"> </w:t>
      </w:r>
      <w:r w:rsidRPr="00752150">
        <w:rPr>
          <w:rFonts w:eastAsia="Times New Roman" w:cstheme="minorHAnsi"/>
          <w:b/>
          <w:bCs/>
          <w:color w:val="FF0000"/>
          <w:lang w:eastAsia="en-CA"/>
        </w:rPr>
        <w:t>technical,</w:t>
      </w:r>
      <w:r w:rsidRPr="00752150">
        <w:rPr>
          <w:rFonts w:eastAsia="Times New Roman" w:cstheme="minorHAnsi"/>
          <w:color w:val="FF0000"/>
          <w:lang w:eastAsia="en-CA"/>
        </w:rPr>
        <w:t> </w:t>
      </w:r>
      <w:r w:rsidRPr="00752150">
        <w:rPr>
          <w:rFonts w:eastAsia="Times New Roman" w:cstheme="minorHAnsi"/>
          <w:b/>
          <w:bCs/>
          <w:color w:val="FF0000"/>
          <w:lang w:eastAsia="en-CA"/>
        </w:rPr>
        <w:t>qualitative,</w:t>
      </w:r>
      <w:r w:rsidRPr="00752150">
        <w:rPr>
          <w:rFonts w:eastAsia="Times New Roman" w:cstheme="minorHAnsi"/>
          <w:lang w:eastAsia="en-CA"/>
        </w:rPr>
        <w:t> </w:t>
      </w:r>
      <w:r w:rsidRPr="00752150">
        <w:rPr>
          <w:rFonts w:eastAsia="Times New Roman" w:cstheme="minorHAnsi"/>
          <w:b/>
          <w:bCs/>
          <w:color w:val="FF0000"/>
          <w:lang w:eastAsia="en-CA"/>
        </w:rPr>
        <w:t>case scenario, etc.]</w:t>
      </w:r>
      <w:r w:rsidRPr="00752150">
        <w:rPr>
          <w:rFonts w:eastAsia="Times New Roman" w:cstheme="minorHAnsi"/>
          <w:lang w:eastAsia="en-CA"/>
        </w:rPr>
        <w:t>, covering all lectures (inclusive and cumulative) including all readings, lectures, handout material, and postings on Canvas.</w:t>
      </w:r>
    </w:p>
    <w:p w14:paraId="4280E73E" w14:textId="69535323" w:rsidR="00C6717C" w:rsidRPr="00752150" w:rsidRDefault="00C6717C" w:rsidP="005678D6">
      <w:p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752150">
        <w:rPr>
          <w:rFonts w:eastAsia="Times New Roman" w:cstheme="minorHAnsi"/>
          <w:lang w:eastAsia="en-CA"/>
        </w:rPr>
        <w:t>The assessment will be accessible for download through Canvas at</w:t>
      </w:r>
      <w:r w:rsidR="00BC7C35">
        <w:rPr>
          <w:rFonts w:eastAsia="Times New Roman" w:cstheme="minorHAnsi"/>
          <w:lang w:eastAsia="en-CA"/>
        </w:rPr>
        <w:t xml:space="preserve"> </w:t>
      </w:r>
      <w:r w:rsidRPr="00752150">
        <w:rPr>
          <w:rFonts w:eastAsia="Times New Roman" w:cstheme="minorHAnsi"/>
          <w:b/>
          <w:bCs/>
          <w:color w:val="FF0000"/>
          <w:lang w:eastAsia="en-CA"/>
        </w:rPr>
        <w:t xml:space="preserve">[Time exam is released </w:t>
      </w:r>
      <w:r w:rsidR="00BC7C35" w:rsidRPr="00752150">
        <w:rPr>
          <w:rFonts w:eastAsia="Times New Roman" w:cstheme="minorHAnsi"/>
          <w:b/>
          <w:bCs/>
          <w:color w:val="FF0000"/>
          <w:lang w:eastAsia="en-CA"/>
        </w:rPr>
        <w:t>i.e.</w:t>
      </w:r>
      <w:r w:rsidRPr="00752150">
        <w:rPr>
          <w:rFonts w:eastAsia="Times New Roman" w:cstheme="minorHAnsi"/>
          <w:b/>
          <w:bCs/>
          <w:color w:val="FF0000"/>
          <w:lang w:eastAsia="en-CA"/>
        </w:rPr>
        <w:t xml:space="preserve"> 5:30pm] </w:t>
      </w:r>
      <w:r w:rsidRPr="00752150">
        <w:rPr>
          <w:rFonts w:eastAsia="Times New Roman" w:cstheme="minorHAnsi"/>
          <w:lang w:eastAsia="en-CA"/>
        </w:rPr>
        <w:t xml:space="preserve">EST, completed remotely within the restricted time provided, and submitted for marking through Canvas by </w:t>
      </w:r>
      <w:r w:rsidRPr="00752150">
        <w:rPr>
          <w:rFonts w:eastAsia="Times New Roman" w:cstheme="minorHAnsi"/>
          <w:b/>
          <w:bCs/>
          <w:color w:val="FF0000"/>
          <w:lang w:eastAsia="en-CA"/>
        </w:rPr>
        <w:t xml:space="preserve">[Time exam closes i.e. 7:10pm] </w:t>
      </w:r>
      <w:r w:rsidRPr="00752150">
        <w:rPr>
          <w:rFonts w:eastAsia="Times New Roman" w:cstheme="minorHAnsi"/>
          <w:lang w:eastAsia="en-CA"/>
        </w:rPr>
        <w:t>EST.</w:t>
      </w:r>
    </w:p>
    <w:p w14:paraId="66341C53" w14:textId="77777777" w:rsidR="00C6717C" w:rsidRPr="00752150" w:rsidRDefault="00C6717C" w:rsidP="005678D6">
      <w:p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752150">
        <w:rPr>
          <w:rFonts w:eastAsia="Times New Roman" w:cstheme="minorHAnsi"/>
          <w:lang w:eastAsia="en-CA"/>
        </w:rPr>
        <w:t xml:space="preserve">Students will have </w:t>
      </w:r>
      <w:r w:rsidRPr="00752150">
        <w:rPr>
          <w:rFonts w:eastAsia="Times New Roman" w:cstheme="minorHAnsi"/>
          <w:b/>
          <w:bCs/>
          <w:color w:val="FF0000"/>
          <w:lang w:eastAsia="en-CA"/>
        </w:rPr>
        <w:t xml:space="preserve">[Writing Time] </w:t>
      </w:r>
      <w:r w:rsidRPr="00752150">
        <w:rPr>
          <w:rFonts w:eastAsia="Times New Roman" w:cstheme="minorHAnsi"/>
          <w:b/>
          <w:bCs/>
          <w:lang w:eastAsia="en-CA"/>
        </w:rPr>
        <w:t>minutes to complete</w:t>
      </w:r>
      <w:r w:rsidRPr="00752150">
        <w:rPr>
          <w:rFonts w:eastAsia="Times New Roman" w:cstheme="minorHAnsi"/>
          <w:lang w:eastAsia="en-CA"/>
        </w:rPr>
        <w:t xml:space="preserve"> the assessment and an additional </w:t>
      </w:r>
      <w:r w:rsidRPr="00752150">
        <w:rPr>
          <w:rFonts w:eastAsia="Times New Roman" w:cstheme="minorHAnsi"/>
          <w:b/>
          <w:bCs/>
          <w:color w:val="FF0000"/>
          <w:lang w:eastAsia="en-CA"/>
        </w:rPr>
        <w:t>[Download time] </w:t>
      </w:r>
      <w:r w:rsidRPr="00752150">
        <w:rPr>
          <w:rFonts w:eastAsia="Times New Roman" w:cstheme="minorHAnsi"/>
          <w:b/>
          <w:bCs/>
          <w:lang w:eastAsia="en-CA"/>
        </w:rPr>
        <w:t>minutes to download </w:t>
      </w:r>
      <w:r w:rsidRPr="00752150">
        <w:rPr>
          <w:rFonts w:eastAsia="Times New Roman" w:cstheme="minorHAnsi"/>
          <w:lang w:eastAsia="en-CA"/>
        </w:rPr>
        <w:t xml:space="preserve">the assessment from Canvas and </w:t>
      </w:r>
      <w:r w:rsidRPr="00752150">
        <w:rPr>
          <w:rFonts w:eastAsia="Times New Roman" w:cstheme="minorHAnsi"/>
          <w:b/>
          <w:bCs/>
          <w:color w:val="FF0000"/>
          <w:lang w:eastAsia="en-CA"/>
        </w:rPr>
        <w:t>[Upload time]</w:t>
      </w:r>
      <w:r w:rsidRPr="00752150">
        <w:rPr>
          <w:rFonts w:eastAsia="Times New Roman" w:cstheme="minorHAnsi"/>
          <w:b/>
          <w:bCs/>
          <w:lang w:eastAsia="en-CA"/>
        </w:rPr>
        <w:t> minutes to upload</w:t>
      </w:r>
      <w:r w:rsidRPr="00752150">
        <w:rPr>
          <w:rFonts w:eastAsia="Times New Roman" w:cstheme="minorHAnsi"/>
          <w:lang w:eastAsia="en-CA"/>
        </w:rPr>
        <w:t> the completed assessment back onto Canvas as well as email a back-up to their instructor - for a </w:t>
      </w:r>
      <w:r w:rsidRPr="00752150">
        <w:rPr>
          <w:rFonts w:eastAsia="Times New Roman" w:cstheme="minorHAnsi"/>
          <w:b/>
          <w:bCs/>
          <w:lang w:eastAsia="en-CA"/>
        </w:rPr>
        <w:t xml:space="preserve">total completion time of </w:t>
      </w:r>
      <w:r w:rsidRPr="00752150">
        <w:rPr>
          <w:rFonts w:eastAsia="Times New Roman" w:cstheme="minorHAnsi"/>
          <w:b/>
          <w:bCs/>
          <w:color w:val="FF0000"/>
          <w:lang w:eastAsia="en-CA"/>
        </w:rPr>
        <w:t>[Total Exam Time Limit]</w:t>
      </w:r>
      <w:r w:rsidRPr="00752150">
        <w:rPr>
          <w:rFonts w:eastAsia="Times New Roman" w:cstheme="minorHAnsi"/>
          <w:b/>
          <w:bCs/>
          <w:lang w:eastAsia="en-CA"/>
        </w:rPr>
        <w:t xml:space="preserve"> minutes</w:t>
      </w:r>
      <w:r w:rsidRPr="00752150">
        <w:rPr>
          <w:rFonts w:eastAsia="Times New Roman" w:cstheme="minorHAnsi"/>
          <w:lang w:eastAsia="en-CA"/>
        </w:rPr>
        <w:t>.</w:t>
      </w:r>
    </w:p>
    <w:p w14:paraId="782F7E15" w14:textId="0A3877FA" w:rsidR="00C6717C" w:rsidRPr="00752150" w:rsidRDefault="00C6717C" w:rsidP="005678D6">
      <w:p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752150">
        <w:rPr>
          <w:rFonts w:eastAsia="Times New Roman" w:cstheme="minorHAnsi"/>
          <w:b/>
          <w:bCs/>
          <w:color w:val="FF0000"/>
          <w:lang w:eastAsia="en-CA"/>
        </w:rPr>
        <w:t xml:space="preserve">[Explanation of how late submissions will be handled </w:t>
      </w:r>
      <w:r w:rsidR="00BC7C35" w:rsidRPr="00752150">
        <w:rPr>
          <w:rFonts w:eastAsia="Times New Roman" w:cstheme="minorHAnsi"/>
          <w:b/>
          <w:bCs/>
          <w:color w:val="FF0000"/>
          <w:lang w:eastAsia="en-CA"/>
        </w:rPr>
        <w:t>i.e.</w:t>
      </w:r>
      <w:r w:rsidRPr="00752150">
        <w:rPr>
          <w:rFonts w:eastAsia="Times New Roman" w:cstheme="minorHAnsi"/>
          <w:b/>
          <w:bCs/>
          <w:color w:val="FF0000"/>
          <w:lang w:eastAsia="en-CA"/>
        </w:rPr>
        <w:t xml:space="preserve"> Late submissions will not be accepted and therefore will receive a mark of zero (nil) – no exceptions.]</w:t>
      </w:r>
    </w:p>
    <w:tbl>
      <w:tblPr>
        <w:tblW w:w="94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5"/>
        <w:gridCol w:w="2035"/>
        <w:gridCol w:w="3870"/>
        <w:gridCol w:w="2217"/>
      </w:tblGrid>
      <w:tr w:rsidR="00C6717C" w:rsidRPr="00752150" w14:paraId="3E539374" w14:textId="77777777" w:rsidTr="00DA164A">
        <w:trPr>
          <w:trHeight w:val="561"/>
          <w:tblCellSpacing w:w="15" w:type="dxa"/>
        </w:trPr>
        <w:tc>
          <w:tcPr>
            <w:tcW w:w="1250" w:type="dxa"/>
            <w:vAlign w:val="center"/>
            <w:hideMark/>
          </w:tcPr>
          <w:p w14:paraId="5104D4FA" w14:textId="6665DFDB" w:rsidR="00C6717C" w:rsidRPr="00752150" w:rsidRDefault="005678D6" w:rsidP="00752150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752150">
              <w:rPr>
                <w:rFonts w:eastAsia="Times New Roman" w:cstheme="minorHAnsi"/>
                <w:b/>
                <w:bCs/>
                <w:lang w:eastAsia="en-CA"/>
              </w:rPr>
              <w:t>A</w:t>
            </w:r>
            <w:r w:rsidR="00C6717C" w:rsidRPr="00752150">
              <w:rPr>
                <w:rFonts w:eastAsia="Times New Roman" w:cstheme="minorHAnsi"/>
                <w:b/>
                <w:bCs/>
                <w:lang w:eastAsia="en-CA"/>
              </w:rPr>
              <w:t>ction</w:t>
            </w:r>
          </w:p>
        </w:tc>
        <w:tc>
          <w:tcPr>
            <w:tcW w:w="2005" w:type="dxa"/>
            <w:vAlign w:val="center"/>
            <w:hideMark/>
          </w:tcPr>
          <w:p w14:paraId="416B63A5" w14:textId="77777777" w:rsidR="00C6717C" w:rsidRPr="00752150" w:rsidRDefault="00C6717C" w:rsidP="00752150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752150">
              <w:rPr>
                <w:rFonts w:eastAsia="Times New Roman" w:cstheme="minorHAnsi"/>
                <w:b/>
                <w:bCs/>
                <w:lang w:eastAsia="en-CA"/>
              </w:rPr>
              <w:t>Task</w:t>
            </w:r>
          </w:p>
        </w:tc>
        <w:tc>
          <w:tcPr>
            <w:tcW w:w="3840" w:type="dxa"/>
            <w:vAlign w:val="center"/>
            <w:hideMark/>
          </w:tcPr>
          <w:p w14:paraId="4FDA8F33" w14:textId="77777777" w:rsidR="00C6717C" w:rsidRPr="00752150" w:rsidRDefault="00C6717C" w:rsidP="00752150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752150">
              <w:rPr>
                <w:rFonts w:eastAsia="Times New Roman" w:cstheme="minorHAnsi"/>
                <w:color w:val="000000"/>
                <w:lang w:eastAsia="en-CA"/>
              </w:rPr>
              <w:t>When</w:t>
            </w:r>
          </w:p>
        </w:tc>
        <w:tc>
          <w:tcPr>
            <w:tcW w:w="2172" w:type="dxa"/>
            <w:vAlign w:val="center"/>
            <w:hideMark/>
          </w:tcPr>
          <w:p w14:paraId="0EB484B4" w14:textId="77777777" w:rsidR="00C6717C" w:rsidRPr="00752150" w:rsidRDefault="00C6717C" w:rsidP="00752150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752150">
              <w:rPr>
                <w:rFonts w:eastAsia="Times New Roman" w:cstheme="minorHAnsi"/>
                <w:color w:val="000000"/>
                <w:lang w:eastAsia="en-CA"/>
              </w:rPr>
              <w:t>Time</w:t>
            </w:r>
          </w:p>
        </w:tc>
      </w:tr>
      <w:tr w:rsidR="00C6717C" w:rsidRPr="00752150" w14:paraId="104E2247" w14:textId="77777777" w:rsidTr="009943AB">
        <w:trPr>
          <w:trHeight w:val="823"/>
          <w:tblCellSpacing w:w="15" w:type="dxa"/>
        </w:trPr>
        <w:tc>
          <w:tcPr>
            <w:tcW w:w="1250" w:type="dxa"/>
            <w:vAlign w:val="center"/>
            <w:hideMark/>
          </w:tcPr>
          <w:p w14:paraId="274CAD79" w14:textId="77777777" w:rsidR="00C6717C" w:rsidRPr="00752150" w:rsidRDefault="00C6717C" w:rsidP="00752150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752150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Download</w:t>
            </w:r>
          </w:p>
        </w:tc>
        <w:tc>
          <w:tcPr>
            <w:tcW w:w="2005" w:type="dxa"/>
            <w:vAlign w:val="center"/>
            <w:hideMark/>
          </w:tcPr>
          <w:p w14:paraId="43A7B6C0" w14:textId="77777777" w:rsidR="00C6717C" w:rsidRPr="00752150" w:rsidRDefault="00C6717C" w:rsidP="00752150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752150">
              <w:rPr>
                <w:rFonts w:eastAsia="Times New Roman" w:cstheme="minorHAnsi"/>
                <w:color w:val="000000"/>
                <w:lang w:eastAsia="en-CA"/>
              </w:rPr>
              <w:t>Download, Save &amp; Read Instructions</w:t>
            </w:r>
          </w:p>
        </w:tc>
        <w:tc>
          <w:tcPr>
            <w:tcW w:w="3840" w:type="dxa"/>
            <w:vAlign w:val="center"/>
            <w:hideMark/>
          </w:tcPr>
          <w:p w14:paraId="141ABBA5" w14:textId="7D3917BA" w:rsidR="00C6717C" w:rsidRPr="00752150" w:rsidRDefault="00C6717C" w:rsidP="00752150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752150">
              <w:rPr>
                <w:rFonts w:eastAsia="Times New Roman" w:cstheme="minorHAnsi"/>
                <w:b/>
                <w:bCs/>
                <w:color w:val="FF0000"/>
                <w:lang w:eastAsia="en-CA"/>
              </w:rPr>
              <w:t>[Time exam is released i.e. 5:30 pm]</w:t>
            </w:r>
            <w:r w:rsidRPr="00752150">
              <w:rPr>
                <w:rFonts w:eastAsia="Times New Roman" w:cstheme="minorHAnsi"/>
                <w:color w:val="FF0000"/>
                <w:lang w:eastAsia="en-CA"/>
              </w:rPr>
              <w:t xml:space="preserve"> </w:t>
            </w:r>
            <w:r w:rsidRPr="00752150">
              <w:rPr>
                <w:rFonts w:eastAsia="Times New Roman" w:cstheme="minorHAnsi"/>
                <w:lang w:eastAsia="en-CA"/>
              </w:rPr>
              <w:t>EST</w:t>
            </w:r>
          </w:p>
        </w:tc>
        <w:tc>
          <w:tcPr>
            <w:tcW w:w="2172" w:type="dxa"/>
            <w:vAlign w:val="center"/>
            <w:hideMark/>
          </w:tcPr>
          <w:p w14:paraId="609D5EE3" w14:textId="4AC6E1EF" w:rsidR="00C6717C" w:rsidRPr="00752150" w:rsidRDefault="00C6717C" w:rsidP="00752150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752150">
              <w:rPr>
                <w:rFonts w:eastAsia="Times New Roman" w:cstheme="minorHAnsi"/>
                <w:b/>
                <w:bCs/>
                <w:color w:val="FF0000"/>
                <w:lang w:eastAsia="en-CA"/>
              </w:rPr>
              <w:t>[Time i.e. 5 minutes]</w:t>
            </w:r>
          </w:p>
        </w:tc>
      </w:tr>
      <w:tr w:rsidR="00C6717C" w:rsidRPr="00752150" w14:paraId="1B8BC3DF" w14:textId="77777777" w:rsidTr="009943AB">
        <w:trPr>
          <w:trHeight w:val="495"/>
          <w:tblCellSpacing w:w="15" w:type="dxa"/>
        </w:trPr>
        <w:tc>
          <w:tcPr>
            <w:tcW w:w="1250" w:type="dxa"/>
            <w:vMerge w:val="restart"/>
            <w:vAlign w:val="center"/>
            <w:hideMark/>
          </w:tcPr>
          <w:p w14:paraId="2085C248" w14:textId="77777777" w:rsidR="00C6717C" w:rsidRPr="00752150" w:rsidRDefault="00C6717C" w:rsidP="00752150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752150">
              <w:rPr>
                <w:rFonts w:eastAsia="Times New Roman" w:cstheme="minorHAnsi"/>
                <w:b/>
                <w:bCs/>
                <w:lang w:eastAsia="en-CA"/>
              </w:rPr>
              <w:t>Write</w:t>
            </w:r>
          </w:p>
        </w:tc>
        <w:tc>
          <w:tcPr>
            <w:tcW w:w="2005" w:type="dxa"/>
            <w:vAlign w:val="center"/>
            <w:hideMark/>
          </w:tcPr>
          <w:p w14:paraId="467AF862" w14:textId="77777777" w:rsidR="00C6717C" w:rsidRPr="00752150" w:rsidRDefault="00C6717C" w:rsidP="00752150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752150">
              <w:rPr>
                <w:rFonts w:eastAsia="Times New Roman" w:cstheme="minorHAnsi"/>
                <w:lang w:eastAsia="en-CA"/>
              </w:rPr>
              <w:t>Start Writing</w:t>
            </w:r>
          </w:p>
        </w:tc>
        <w:tc>
          <w:tcPr>
            <w:tcW w:w="3840" w:type="dxa"/>
            <w:vAlign w:val="center"/>
            <w:hideMark/>
          </w:tcPr>
          <w:p w14:paraId="7697923A" w14:textId="2BCEE3B2" w:rsidR="00C6717C" w:rsidRPr="00752150" w:rsidRDefault="00C6717C" w:rsidP="00752150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752150">
              <w:rPr>
                <w:rFonts w:eastAsia="Times New Roman" w:cstheme="minorHAnsi"/>
                <w:b/>
                <w:bCs/>
                <w:color w:val="FF0000"/>
                <w:lang w:eastAsia="en-CA"/>
              </w:rPr>
              <w:t xml:space="preserve">[Start </w:t>
            </w:r>
            <w:r w:rsidR="00EF548E">
              <w:rPr>
                <w:rFonts w:eastAsia="Times New Roman" w:cstheme="minorHAnsi"/>
                <w:b/>
                <w:bCs/>
                <w:color w:val="FF0000"/>
                <w:lang w:eastAsia="en-CA"/>
              </w:rPr>
              <w:t xml:space="preserve">Writing </w:t>
            </w:r>
            <w:r w:rsidRPr="00752150">
              <w:rPr>
                <w:rFonts w:eastAsia="Times New Roman" w:cstheme="minorHAnsi"/>
                <w:b/>
                <w:bCs/>
                <w:color w:val="FF0000"/>
                <w:lang w:eastAsia="en-CA"/>
              </w:rPr>
              <w:t xml:space="preserve">Time i.e. 5:35 pm] </w:t>
            </w:r>
            <w:r w:rsidRPr="00752150">
              <w:rPr>
                <w:rFonts w:eastAsia="Times New Roman" w:cstheme="minorHAnsi"/>
                <w:lang w:eastAsia="en-CA"/>
              </w:rPr>
              <w:t>EST</w:t>
            </w:r>
          </w:p>
        </w:tc>
        <w:tc>
          <w:tcPr>
            <w:tcW w:w="2172" w:type="dxa"/>
            <w:vMerge w:val="restart"/>
            <w:vAlign w:val="center"/>
            <w:hideMark/>
          </w:tcPr>
          <w:p w14:paraId="2FD1B7FA" w14:textId="4AD65BF9" w:rsidR="00C6717C" w:rsidRPr="00752150" w:rsidRDefault="00C6717C" w:rsidP="00752150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752150">
              <w:rPr>
                <w:rFonts w:eastAsia="Times New Roman" w:cstheme="minorHAnsi"/>
                <w:b/>
                <w:bCs/>
                <w:color w:val="FF0000"/>
                <w:lang w:eastAsia="en-CA"/>
              </w:rPr>
              <w:t>[Time i.e. 90 minutes]</w:t>
            </w:r>
          </w:p>
        </w:tc>
      </w:tr>
      <w:tr w:rsidR="00C6717C" w:rsidRPr="00752150" w14:paraId="73AA6E30" w14:textId="77777777" w:rsidTr="009943AB">
        <w:trPr>
          <w:trHeight w:val="561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BE5F184" w14:textId="77777777" w:rsidR="00C6717C" w:rsidRPr="00752150" w:rsidRDefault="00C6717C" w:rsidP="00752150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2005" w:type="dxa"/>
            <w:vAlign w:val="center"/>
            <w:hideMark/>
          </w:tcPr>
          <w:p w14:paraId="1F6F34F0" w14:textId="77777777" w:rsidR="00C6717C" w:rsidRPr="00752150" w:rsidRDefault="00C6717C" w:rsidP="00752150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752150">
              <w:rPr>
                <w:rFonts w:eastAsia="Times New Roman" w:cstheme="minorHAnsi"/>
                <w:lang w:eastAsia="en-CA"/>
              </w:rPr>
              <w:t>Stop Writing</w:t>
            </w:r>
          </w:p>
        </w:tc>
        <w:tc>
          <w:tcPr>
            <w:tcW w:w="3840" w:type="dxa"/>
            <w:vAlign w:val="center"/>
            <w:hideMark/>
          </w:tcPr>
          <w:p w14:paraId="084EA8D1" w14:textId="5153C9FD" w:rsidR="00C6717C" w:rsidRPr="00752150" w:rsidRDefault="00C6717C" w:rsidP="00752150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752150">
              <w:rPr>
                <w:rFonts w:eastAsia="Times New Roman" w:cstheme="minorHAnsi"/>
                <w:b/>
                <w:bCs/>
                <w:color w:val="FF0000"/>
                <w:lang w:eastAsia="en-CA"/>
              </w:rPr>
              <w:t xml:space="preserve">[Stop </w:t>
            </w:r>
            <w:r w:rsidR="00EF548E">
              <w:rPr>
                <w:rFonts w:eastAsia="Times New Roman" w:cstheme="minorHAnsi"/>
                <w:b/>
                <w:bCs/>
                <w:color w:val="FF0000"/>
                <w:lang w:eastAsia="en-CA"/>
              </w:rPr>
              <w:t xml:space="preserve">Writing </w:t>
            </w:r>
            <w:r w:rsidRPr="00752150">
              <w:rPr>
                <w:rFonts w:eastAsia="Times New Roman" w:cstheme="minorHAnsi"/>
                <w:b/>
                <w:bCs/>
                <w:color w:val="FF0000"/>
                <w:lang w:eastAsia="en-CA"/>
              </w:rPr>
              <w:t>Time i.e. 7:05 pm]</w:t>
            </w:r>
            <w:r w:rsidRPr="00752150">
              <w:rPr>
                <w:rFonts w:eastAsia="Times New Roman" w:cstheme="minorHAnsi"/>
                <w:lang w:eastAsia="en-CA"/>
              </w:rPr>
              <w:t xml:space="preserve"> EST</w:t>
            </w:r>
          </w:p>
        </w:tc>
        <w:tc>
          <w:tcPr>
            <w:tcW w:w="2172" w:type="dxa"/>
            <w:vMerge/>
            <w:vAlign w:val="center"/>
            <w:hideMark/>
          </w:tcPr>
          <w:p w14:paraId="4CAF144B" w14:textId="77777777" w:rsidR="00C6717C" w:rsidRPr="00752150" w:rsidRDefault="00C6717C" w:rsidP="00752150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</w:tr>
      <w:tr w:rsidR="00C6717C" w:rsidRPr="00752150" w14:paraId="1B59CF9C" w14:textId="77777777" w:rsidTr="009943AB">
        <w:trPr>
          <w:trHeight w:val="823"/>
          <w:tblCellSpacing w:w="15" w:type="dxa"/>
        </w:trPr>
        <w:tc>
          <w:tcPr>
            <w:tcW w:w="1250" w:type="dxa"/>
            <w:vAlign w:val="center"/>
            <w:hideMark/>
          </w:tcPr>
          <w:p w14:paraId="6C522BAF" w14:textId="77777777" w:rsidR="00C6717C" w:rsidRPr="00752150" w:rsidRDefault="00C6717C" w:rsidP="00752150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752150">
              <w:rPr>
                <w:rFonts w:eastAsia="Times New Roman" w:cstheme="minorHAnsi"/>
                <w:b/>
                <w:bCs/>
                <w:lang w:eastAsia="en-CA"/>
              </w:rPr>
              <w:t>Upload</w:t>
            </w:r>
          </w:p>
        </w:tc>
        <w:tc>
          <w:tcPr>
            <w:tcW w:w="2005" w:type="dxa"/>
            <w:vAlign w:val="center"/>
            <w:hideMark/>
          </w:tcPr>
          <w:p w14:paraId="2762C958" w14:textId="77777777" w:rsidR="00C6717C" w:rsidRPr="00752150" w:rsidRDefault="00C6717C" w:rsidP="00752150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752150">
              <w:rPr>
                <w:rFonts w:eastAsia="Times New Roman" w:cstheme="minorHAnsi"/>
                <w:lang w:eastAsia="en-CA"/>
              </w:rPr>
              <w:t>Upload Response to Canvas &amp; Email </w:t>
            </w:r>
          </w:p>
        </w:tc>
        <w:tc>
          <w:tcPr>
            <w:tcW w:w="3840" w:type="dxa"/>
            <w:vAlign w:val="center"/>
            <w:hideMark/>
          </w:tcPr>
          <w:p w14:paraId="13D2F6AF" w14:textId="13949DB7" w:rsidR="00C6717C" w:rsidRPr="00752150" w:rsidRDefault="00C6717C" w:rsidP="00752150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752150">
              <w:rPr>
                <w:rFonts w:eastAsia="Times New Roman" w:cstheme="minorHAnsi"/>
                <w:b/>
                <w:bCs/>
                <w:color w:val="FF0000"/>
                <w:lang w:eastAsia="en-CA"/>
              </w:rPr>
              <w:t>[Time exam closes i.e. 7:10 pm]</w:t>
            </w:r>
            <w:r w:rsidRPr="00752150">
              <w:rPr>
                <w:rFonts w:eastAsia="Times New Roman" w:cstheme="minorHAnsi"/>
                <w:lang w:eastAsia="en-CA"/>
              </w:rPr>
              <w:t xml:space="preserve"> EST</w:t>
            </w:r>
          </w:p>
        </w:tc>
        <w:tc>
          <w:tcPr>
            <w:tcW w:w="2172" w:type="dxa"/>
            <w:vAlign w:val="center"/>
            <w:hideMark/>
          </w:tcPr>
          <w:p w14:paraId="1F4E5684" w14:textId="1C934A9B" w:rsidR="00C6717C" w:rsidRPr="00752150" w:rsidRDefault="00C6717C" w:rsidP="00752150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752150">
              <w:rPr>
                <w:rFonts w:eastAsia="Times New Roman" w:cstheme="minorHAnsi"/>
                <w:b/>
                <w:bCs/>
                <w:color w:val="FF0000"/>
                <w:lang w:eastAsia="en-CA"/>
              </w:rPr>
              <w:t>[Time i.e. 5 minutes]</w:t>
            </w:r>
          </w:p>
        </w:tc>
      </w:tr>
      <w:tr w:rsidR="009943AB" w:rsidRPr="00752150" w14:paraId="0C5539F6" w14:textId="77777777" w:rsidTr="009943AB">
        <w:trPr>
          <w:trHeight w:val="823"/>
          <w:tblCellSpacing w:w="15" w:type="dxa"/>
        </w:trPr>
        <w:tc>
          <w:tcPr>
            <w:tcW w:w="1250" w:type="dxa"/>
            <w:vAlign w:val="center"/>
          </w:tcPr>
          <w:p w14:paraId="4CD37D75" w14:textId="77777777" w:rsidR="009943AB" w:rsidRPr="00752150" w:rsidRDefault="009943AB" w:rsidP="0075215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</w:p>
        </w:tc>
        <w:tc>
          <w:tcPr>
            <w:tcW w:w="2005" w:type="dxa"/>
            <w:vAlign w:val="center"/>
          </w:tcPr>
          <w:p w14:paraId="6880C19A" w14:textId="77777777" w:rsidR="009943AB" w:rsidRPr="00752150" w:rsidRDefault="009943AB" w:rsidP="00752150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3840" w:type="dxa"/>
            <w:vAlign w:val="center"/>
          </w:tcPr>
          <w:p w14:paraId="2E901174" w14:textId="77777777" w:rsidR="009943AB" w:rsidRPr="00752150" w:rsidRDefault="009943AB" w:rsidP="00752150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CA"/>
              </w:rPr>
            </w:pPr>
            <w:bookmarkStart w:id="0" w:name="_GoBack"/>
            <w:bookmarkEnd w:id="0"/>
          </w:p>
        </w:tc>
        <w:tc>
          <w:tcPr>
            <w:tcW w:w="2172" w:type="dxa"/>
            <w:vAlign w:val="center"/>
          </w:tcPr>
          <w:p w14:paraId="67FA672E" w14:textId="514B33B2" w:rsidR="009943AB" w:rsidRPr="00752150" w:rsidRDefault="009943AB" w:rsidP="00752150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en-CA"/>
              </w:rPr>
            </w:pPr>
            <w:r w:rsidRPr="00752150">
              <w:rPr>
                <w:rFonts w:eastAsia="Times New Roman" w:cstheme="minorHAnsi"/>
                <w:b/>
                <w:bCs/>
                <w:color w:val="FF0000"/>
                <w:lang w:eastAsia="en-CA"/>
              </w:rPr>
              <w:t>[Total Exam Time Limit i.e. 100 minutes]</w:t>
            </w:r>
          </w:p>
        </w:tc>
      </w:tr>
    </w:tbl>
    <w:p w14:paraId="0C63B1DC" w14:textId="0287B6E2" w:rsidR="00C6717C" w:rsidRPr="00752150" w:rsidRDefault="00C6717C" w:rsidP="005678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752150">
        <w:rPr>
          <w:rFonts w:eastAsia="Times New Roman" w:cstheme="minorHAnsi"/>
          <w:b/>
          <w:bCs/>
          <w:lang w:eastAsia="en-CA"/>
        </w:rPr>
        <w:lastRenderedPageBreak/>
        <w:t>STOP WRITING AT OR BEFORE </w:t>
      </w:r>
      <w:r w:rsidRPr="00752150">
        <w:rPr>
          <w:rFonts w:eastAsia="Times New Roman" w:cstheme="minorHAnsi"/>
          <w:b/>
          <w:bCs/>
          <w:color w:val="FF0000"/>
          <w:lang w:eastAsia="en-CA"/>
        </w:rPr>
        <w:t>[Stop Writing Time i.e. 7:05 pm]</w:t>
      </w:r>
      <w:r w:rsidRPr="00752150">
        <w:rPr>
          <w:rFonts w:eastAsia="Times New Roman" w:cstheme="minorHAnsi"/>
          <w:b/>
          <w:bCs/>
          <w:lang w:eastAsia="en-CA"/>
        </w:rPr>
        <w:t xml:space="preserve"> EST AND IMMEDIATELY START UPLOADING YOUR RESPONSE TO CANVAS. Canvas will NOT accept submissions ON or AFTER </w:t>
      </w:r>
      <w:r w:rsidRPr="00752150">
        <w:rPr>
          <w:rFonts w:eastAsia="Times New Roman" w:cstheme="minorHAnsi"/>
          <w:b/>
          <w:bCs/>
          <w:color w:val="FF0000"/>
          <w:lang w:eastAsia="en-CA"/>
        </w:rPr>
        <w:t>[Time exam closes i.e. 7:10 pm]</w:t>
      </w:r>
      <w:r w:rsidRPr="00752150">
        <w:rPr>
          <w:rFonts w:eastAsia="Times New Roman" w:cstheme="minorHAnsi"/>
          <w:b/>
          <w:bCs/>
          <w:lang w:eastAsia="en-CA"/>
        </w:rPr>
        <w:t xml:space="preserve"> EST. </w:t>
      </w:r>
      <w:r w:rsidRPr="00752150">
        <w:rPr>
          <w:rFonts w:eastAsia="Times New Roman" w:cstheme="minorHAnsi"/>
          <w:lang w:eastAsia="en-CA"/>
        </w:rPr>
        <w:t xml:space="preserve">Therefore, you must </w:t>
      </w:r>
      <w:r w:rsidR="00DA164A">
        <w:rPr>
          <w:rFonts w:eastAsia="Times New Roman" w:cstheme="minorHAnsi"/>
          <w:lang w:eastAsia="en-CA"/>
        </w:rPr>
        <w:t>select</w:t>
      </w:r>
      <w:r w:rsidRPr="00752150">
        <w:rPr>
          <w:rFonts w:eastAsia="Times New Roman" w:cstheme="minorHAnsi"/>
          <w:lang w:eastAsia="en-CA"/>
        </w:rPr>
        <w:t xml:space="preserve"> submit in Canvas </w:t>
      </w:r>
      <w:r w:rsidRPr="00752150">
        <w:rPr>
          <w:rFonts w:eastAsia="Times New Roman" w:cstheme="minorHAnsi"/>
          <w:b/>
          <w:bCs/>
          <w:lang w:eastAsia="en-CA"/>
        </w:rPr>
        <w:t xml:space="preserve">BEFORE </w:t>
      </w:r>
      <w:r w:rsidRPr="00752150">
        <w:rPr>
          <w:rFonts w:eastAsia="Times New Roman" w:cstheme="minorHAnsi"/>
          <w:b/>
          <w:bCs/>
          <w:color w:val="FF0000"/>
          <w:lang w:eastAsia="en-CA"/>
        </w:rPr>
        <w:t>[Time exam closes i.e. 7:10 pm]</w:t>
      </w:r>
      <w:r w:rsidRPr="00752150">
        <w:rPr>
          <w:rFonts w:eastAsia="Times New Roman" w:cstheme="minorHAnsi"/>
          <w:b/>
          <w:bCs/>
          <w:lang w:eastAsia="en-CA"/>
        </w:rPr>
        <w:t xml:space="preserve"> EST</w:t>
      </w:r>
      <w:r w:rsidRPr="00752150">
        <w:rPr>
          <w:rFonts w:eastAsia="Times New Roman" w:cstheme="minorHAnsi"/>
          <w:lang w:eastAsia="en-CA"/>
        </w:rPr>
        <w:t>. Sending your instructor an email is </w:t>
      </w:r>
      <w:r w:rsidRPr="00752150">
        <w:rPr>
          <w:rFonts w:eastAsia="Times New Roman" w:cstheme="minorHAnsi"/>
          <w:b/>
          <w:bCs/>
          <w:lang w:eastAsia="en-CA"/>
        </w:rPr>
        <w:t xml:space="preserve">NOT </w:t>
      </w:r>
      <w:r w:rsidRPr="00752150">
        <w:rPr>
          <w:rFonts w:eastAsia="Times New Roman" w:cstheme="minorHAnsi"/>
          <w:lang w:eastAsia="en-CA"/>
        </w:rPr>
        <w:t>an override or substitution to the Canvas submission. Email submission are only meant to accommodate for technical issues that may arise in Canvas </w:t>
      </w:r>
      <w:r w:rsidRPr="00752150">
        <w:rPr>
          <w:rFonts w:eastAsia="Times New Roman" w:cstheme="minorHAnsi"/>
          <w:b/>
          <w:bCs/>
          <w:lang w:eastAsia="en-CA"/>
        </w:rPr>
        <w:t>WITHIN </w:t>
      </w:r>
      <w:r w:rsidRPr="00752150">
        <w:rPr>
          <w:rFonts w:eastAsia="Times New Roman" w:cstheme="minorHAnsi"/>
          <w:lang w:eastAsia="en-CA"/>
        </w:rPr>
        <w:t xml:space="preserve">the stipulated timeframe (i.e. before </w:t>
      </w:r>
      <w:r w:rsidRPr="00752150">
        <w:rPr>
          <w:rFonts w:eastAsia="Times New Roman" w:cstheme="minorHAnsi"/>
          <w:b/>
          <w:bCs/>
          <w:color w:val="FF0000"/>
          <w:lang w:eastAsia="en-CA"/>
        </w:rPr>
        <w:t>[Time exam closes i.e. 7:10 pm]</w:t>
      </w:r>
      <w:r w:rsidRPr="00752150">
        <w:rPr>
          <w:rFonts w:eastAsia="Times New Roman" w:cstheme="minorHAnsi"/>
          <w:lang w:eastAsia="en-CA"/>
        </w:rPr>
        <w:t>).</w:t>
      </w:r>
    </w:p>
    <w:p w14:paraId="67AB0668" w14:textId="77777777" w:rsidR="00C6717C" w:rsidRPr="00752150" w:rsidRDefault="00C6717C" w:rsidP="005678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752150">
        <w:rPr>
          <w:rFonts w:eastAsia="Times New Roman" w:cstheme="minorHAnsi"/>
          <w:b/>
          <w:bCs/>
          <w:color w:val="FF0000"/>
          <w:lang w:eastAsia="en-CA"/>
        </w:rPr>
        <w:t>An email submission will be considered based on the time the email is received by the instructor, not the time the email was sent by the student.</w:t>
      </w:r>
    </w:p>
    <w:p w14:paraId="2721BA8B" w14:textId="27FC8EAC" w:rsidR="00C6717C" w:rsidRPr="00DA164A" w:rsidRDefault="00C6717C" w:rsidP="00DA16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752150">
        <w:rPr>
          <w:rFonts w:eastAsia="Times New Roman" w:cstheme="minorHAnsi"/>
          <w:lang w:eastAsia="en-CA"/>
        </w:rPr>
        <w:t xml:space="preserve">If you experience technical issues, first alert the instructor. If you require support, contact Schulich IS&amp;T Helpdesk. The recommended route for emergency help is the chat feature at </w:t>
      </w:r>
      <w:hyperlink r:id="rId6" w:history="1">
        <w:r w:rsidRPr="00DA164A">
          <w:rPr>
            <w:rStyle w:val="Hyperlink"/>
            <w:rFonts w:eastAsia="Times New Roman" w:cstheme="minorHAnsi"/>
            <w:lang w:eastAsia="en-CA"/>
          </w:rPr>
          <w:t>itmedic.schulich.yorku.ca</w:t>
        </w:r>
      </w:hyperlink>
      <w:r w:rsidRPr="00DA164A">
        <w:rPr>
          <w:rFonts w:eastAsia="Times New Roman" w:cstheme="minorHAnsi"/>
          <w:lang w:eastAsia="en-CA"/>
        </w:rPr>
        <w:t>. You can also reach the Helpdesk at (416) 736-5824.</w:t>
      </w:r>
    </w:p>
    <w:p w14:paraId="53FE3C83" w14:textId="77777777" w:rsidR="00C6717C" w:rsidRPr="00752150" w:rsidRDefault="00C6717C" w:rsidP="005678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752150">
        <w:rPr>
          <w:rFonts w:eastAsia="Times New Roman" w:cstheme="minorHAnsi"/>
          <w:lang w:eastAsia="en-CA"/>
        </w:rPr>
        <w:t xml:space="preserve">If you are unable to submit due to technical issues with your computer, network connection or learning tools immediately email a copy of your work to the instructor, and then complete and email a </w:t>
      </w:r>
      <w:hyperlink r:id="rId7" w:tgtFrame="_blank" w:tooltip="https://schulich.instructure.com/courses/3499/files/360377/download?wrap=1" w:history="1">
        <w:r w:rsidRPr="00752150">
          <w:rPr>
            <w:rFonts w:eastAsia="Times New Roman" w:cstheme="minorHAnsi"/>
            <w:b/>
            <w:bCs/>
            <w:color w:val="0000FF"/>
            <w:u w:val="single"/>
            <w:lang w:eastAsia="en-CA"/>
          </w:rPr>
          <w:t>Technical Issues Form</w:t>
        </w:r>
      </w:hyperlink>
      <w:r w:rsidRPr="00752150">
        <w:rPr>
          <w:rFonts w:eastAsia="Times New Roman" w:cstheme="minorHAnsi"/>
          <w:lang w:eastAsia="en-CA"/>
        </w:rPr>
        <w:t xml:space="preserve"> to the instructor.</w:t>
      </w:r>
    </w:p>
    <w:p w14:paraId="5B645B82" w14:textId="262B48DB" w:rsidR="00C6717C" w:rsidRPr="00752150" w:rsidRDefault="00C6717C" w:rsidP="005678D6">
      <w:p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752150">
        <w:rPr>
          <w:rFonts w:eastAsia="Times New Roman" w:cstheme="minorHAnsi"/>
          <w:b/>
          <w:bCs/>
          <w:color w:val="FF0000"/>
          <w:lang w:eastAsia="en-CA"/>
        </w:rPr>
        <w:t xml:space="preserve">Below are 3 </w:t>
      </w:r>
      <w:r w:rsidR="00DA164A">
        <w:rPr>
          <w:rFonts w:eastAsia="Times New Roman" w:cstheme="minorHAnsi"/>
          <w:b/>
          <w:bCs/>
          <w:color w:val="FF0000"/>
          <w:lang w:eastAsia="en-CA"/>
        </w:rPr>
        <w:t>additional</w:t>
      </w:r>
      <w:r w:rsidRPr="00752150">
        <w:rPr>
          <w:rFonts w:eastAsia="Times New Roman" w:cstheme="minorHAnsi"/>
          <w:b/>
          <w:bCs/>
          <w:color w:val="FF0000"/>
          <w:lang w:eastAsia="en-CA"/>
        </w:rPr>
        <w:t xml:space="preserve"> information </w:t>
      </w:r>
      <w:r w:rsidR="00E91633">
        <w:rPr>
          <w:rFonts w:eastAsia="Times New Roman" w:cstheme="minorHAnsi"/>
          <w:b/>
          <w:bCs/>
          <w:color w:val="FF0000"/>
          <w:lang w:eastAsia="en-CA"/>
        </w:rPr>
        <w:t xml:space="preserve">topics </w:t>
      </w:r>
      <w:r w:rsidRPr="00752150">
        <w:rPr>
          <w:rFonts w:eastAsia="Times New Roman" w:cstheme="minorHAnsi"/>
          <w:b/>
          <w:bCs/>
          <w:color w:val="FF0000"/>
          <w:lang w:eastAsia="en-CA"/>
        </w:rPr>
        <w:t>to highlight in exam instructions</w:t>
      </w:r>
      <w:r w:rsidR="00E91633">
        <w:rPr>
          <w:rFonts w:eastAsia="Times New Roman" w:cstheme="minorHAnsi"/>
          <w:b/>
          <w:bCs/>
          <w:color w:val="FF0000"/>
          <w:lang w:eastAsia="en-CA"/>
        </w:rPr>
        <w:t>. Refer to points that apply</w:t>
      </w:r>
      <w:r w:rsidRPr="00752150">
        <w:rPr>
          <w:rFonts w:eastAsia="Times New Roman" w:cstheme="minorHAnsi"/>
          <w:b/>
          <w:bCs/>
          <w:color w:val="FF0000"/>
          <w:lang w:eastAsia="en-CA"/>
        </w:rPr>
        <w:t>:</w:t>
      </w:r>
    </w:p>
    <w:p w14:paraId="341775F9" w14:textId="29DB246E" w:rsidR="00C6717C" w:rsidRPr="00752150" w:rsidRDefault="00C6717C" w:rsidP="005678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752150">
        <w:rPr>
          <w:rFonts w:eastAsia="Times New Roman" w:cstheme="minorHAnsi"/>
          <w:b/>
          <w:bCs/>
          <w:lang w:eastAsia="en-CA"/>
        </w:rPr>
        <w:t>An academic honesty reminder and information about the use of TurnitIn</w:t>
      </w:r>
      <w:r w:rsidRPr="00752150">
        <w:rPr>
          <w:rFonts w:eastAsia="Times New Roman" w:cstheme="minorHAnsi"/>
          <w:lang w:eastAsia="en-CA"/>
        </w:rPr>
        <w:t>, for example</w:t>
      </w:r>
      <w:r w:rsidR="00752150" w:rsidRPr="00752150">
        <w:rPr>
          <w:rFonts w:eastAsia="Times New Roman" w:cstheme="minorHAnsi"/>
          <w:lang w:eastAsia="en-CA"/>
        </w:rPr>
        <w:t>:</w:t>
      </w:r>
    </w:p>
    <w:p w14:paraId="0315B2F1" w14:textId="4CBB84A6" w:rsidR="00C6717C" w:rsidRPr="00DA164A" w:rsidRDefault="00DA164A" w:rsidP="003D7E3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DA164A">
        <w:rPr>
          <w:rFonts w:eastAsia="Times New Roman" w:cstheme="minorHAnsi"/>
          <w:lang w:eastAsia="en-CA"/>
        </w:rPr>
        <w:t>T</w:t>
      </w:r>
      <w:r w:rsidR="00C6717C" w:rsidRPr="00DA164A">
        <w:rPr>
          <w:rFonts w:eastAsia="Times New Roman" w:cstheme="minorHAnsi"/>
          <w:lang w:eastAsia="en-CA"/>
        </w:rPr>
        <w:t xml:space="preserve">his assessment </w:t>
      </w:r>
      <w:r w:rsidRPr="00DA164A">
        <w:rPr>
          <w:rFonts w:eastAsia="Times New Roman" w:cstheme="minorHAnsi"/>
          <w:lang w:eastAsia="en-CA"/>
        </w:rPr>
        <w:t xml:space="preserve">must be completed </w:t>
      </w:r>
      <w:r w:rsidRPr="00DA164A">
        <w:rPr>
          <w:rFonts w:eastAsia="Times New Roman" w:cstheme="minorHAnsi"/>
          <w:lang w:eastAsia="en-CA"/>
        </w:rPr>
        <w:t>individually and independently</w:t>
      </w:r>
      <w:r w:rsidRPr="00DA164A">
        <w:rPr>
          <w:rFonts w:eastAsia="Times New Roman" w:cstheme="minorHAnsi"/>
          <w:lang w:eastAsia="en-CA"/>
        </w:rPr>
        <w:t xml:space="preserve">, </w:t>
      </w:r>
      <w:r w:rsidR="00C6717C" w:rsidRPr="00DA164A">
        <w:rPr>
          <w:rFonts w:eastAsia="Times New Roman" w:cstheme="minorHAnsi"/>
          <w:lang w:eastAsia="en-CA"/>
        </w:rPr>
        <w:t>without help from others</w:t>
      </w:r>
      <w:r>
        <w:rPr>
          <w:rFonts w:eastAsia="Times New Roman" w:cstheme="minorHAnsi"/>
          <w:lang w:eastAsia="en-CA"/>
        </w:rPr>
        <w:t>. Y</w:t>
      </w:r>
      <w:r w:rsidR="00C6717C" w:rsidRPr="00DA164A">
        <w:rPr>
          <w:rFonts w:eastAsia="Times New Roman" w:cstheme="minorHAnsi"/>
          <w:lang w:eastAsia="en-CA"/>
        </w:rPr>
        <w:t xml:space="preserve">ou may refer to your textbook and personal notes (i.e. </w:t>
      </w:r>
      <w:r>
        <w:rPr>
          <w:rFonts w:eastAsia="Times New Roman" w:cstheme="minorHAnsi"/>
          <w:lang w:eastAsia="en-CA"/>
        </w:rPr>
        <w:t>if it’s o</w:t>
      </w:r>
      <w:r w:rsidR="00C6717C" w:rsidRPr="00DA164A">
        <w:rPr>
          <w:rFonts w:eastAsia="Times New Roman" w:cstheme="minorHAnsi"/>
          <w:lang w:eastAsia="en-CA"/>
        </w:rPr>
        <w:t>pen-book).</w:t>
      </w:r>
    </w:p>
    <w:p w14:paraId="727E8716" w14:textId="77777777" w:rsidR="00C6717C" w:rsidRPr="00752150" w:rsidRDefault="00C6717C" w:rsidP="005678D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752150">
        <w:rPr>
          <w:rFonts w:eastAsia="Times New Roman" w:cstheme="minorHAnsi"/>
          <w:lang w:eastAsia="en-CA"/>
        </w:rPr>
        <w:t>To support academic honesty, Canvas automatically processes your submitted completed assessment through Turnitin. Any unusual similarities among student responses will be identified for further investigation. </w:t>
      </w:r>
    </w:p>
    <w:p w14:paraId="7B115864" w14:textId="576971EB" w:rsidR="00C6717C" w:rsidRPr="00752150" w:rsidRDefault="00C6717C" w:rsidP="005678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752150">
        <w:rPr>
          <w:rFonts w:eastAsia="Times New Roman" w:cstheme="minorHAnsi"/>
          <w:b/>
          <w:bCs/>
          <w:lang w:eastAsia="en-CA"/>
        </w:rPr>
        <w:t>Submission Expectations,</w:t>
      </w:r>
      <w:r w:rsidRPr="00752150">
        <w:rPr>
          <w:rFonts w:eastAsia="Times New Roman" w:cstheme="minorHAnsi"/>
          <w:lang w:eastAsia="en-CA"/>
        </w:rPr>
        <w:t xml:space="preserve"> for example:</w:t>
      </w:r>
    </w:p>
    <w:p w14:paraId="6378FFC5" w14:textId="566D6DEF" w:rsidR="00C6717C" w:rsidRPr="00752150" w:rsidRDefault="00C6717C" w:rsidP="005678D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752150">
        <w:rPr>
          <w:rFonts w:eastAsia="Times New Roman" w:cstheme="minorHAnsi"/>
          <w:lang w:eastAsia="en-CA"/>
        </w:rPr>
        <w:t xml:space="preserve">Submit all answers in </w:t>
      </w:r>
      <w:r w:rsidRPr="00752150">
        <w:rPr>
          <w:rFonts w:eastAsia="Times New Roman" w:cstheme="minorHAnsi"/>
          <w:u w:val="single"/>
          <w:lang w:eastAsia="en-CA"/>
        </w:rPr>
        <w:t>the word document provided</w:t>
      </w:r>
      <w:r w:rsidRPr="00752150">
        <w:rPr>
          <w:rFonts w:eastAsia="Times New Roman" w:cstheme="minorHAnsi"/>
          <w:lang w:eastAsia="en-CA"/>
        </w:rPr>
        <w:t>. Images or PDF file submissions are not acceptable</w:t>
      </w:r>
      <w:r w:rsidR="00752150" w:rsidRPr="00752150">
        <w:rPr>
          <w:rFonts w:eastAsia="Times New Roman" w:cstheme="minorHAnsi"/>
          <w:lang w:eastAsia="en-CA"/>
        </w:rPr>
        <w:t>.</w:t>
      </w:r>
    </w:p>
    <w:p w14:paraId="33F903C1" w14:textId="28060EAF" w:rsidR="00C6717C" w:rsidRPr="00752150" w:rsidRDefault="00C6717C" w:rsidP="005678D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752150">
        <w:rPr>
          <w:rFonts w:eastAsia="Times New Roman" w:cstheme="minorHAnsi"/>
          <w:lang w:eastAsia="en-CA"/>
        </w:rPr>
        <w:t xml:space="preserve">Save and label this word document using your complete legal name and student number (i.e. first name, last name, student number). </w:t>
      </w:r>
    </w:p>
    <w:p w14:paraId="7311DF1F" w14:textId="77777777" w:rsidR="00C6717C" w:rsidRPr="00752150" w:rsidRDefault="00C6717C" w:rsidP="005678D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752150">
        <w:rPr>
          <w:rFonts w:eastAsia="Times New Roman" w:cstheme="minorHAnsi"/>
          <w:lang w:eastAsia="en-CA"/>
        </w:rPr>
        <w:t>Upload the word document provided, with your response, to Canvas and email a back-up to your instructor by the specified required times.</w:t>
      </w:r>
    </w:p>
    <w:p w14:paraId="0FA9AA91" w14:textId="77777777" w:rsidR="00C6717C" w:rsidRPr="00752150" w:rsidRDefault="00C6717C" w:rsidP="005678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752150">
        <w:rPr>
          <w:rFonts w:eastAsia="Times New Roman" w:cstheme="minorHAnsi"/>
          <w:b/>
          <w:bCs/>
          <w:lang w:eastAsia="en-CA"/>
        </w:rPr>
        <w:t>Expectations for how students respond to questions,</w:t>
      </w:r>
      <w:r w:rsidRPr="00752150">
        <w:rPr>
          <w:rFonts w:eastAsia="Times New Roman" w:cstheme="minorHAnsi"/>
          <w:lang w:eastAsia="en-CA"/>
        </w:rPr>
        <w:t xml:space="preserve"> for example: </w:t>
      </w:r>
    </w:p>
    <w:p w14:paraId="70617A2F" w14:textId="2B51B0B7" w:rsidR="00903DCA" w:rsidRPr="00752150" w:rsidRDefault="00C6717C" w:rsidP="00333BA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752150">
        <w:rPr>
          <w:rFonts w:eastAsia="Times New Roman" w:cstheme="minorHAnsi"/>
          <w:lang w:eastAsia="en-CA"/>
        </w:rPr>
        <w:t>Make any necessary assumptions and be sure to state your assumptions in your answer. Show all calculations. A correct answer without supporting calculations will not receive full marks.</w:t>
      </w:r>
    </w:p>
    <w:sectPr w:rsidR="00903DCA" w:rsidRPr="00752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E2E8E"/>
    <w:multiLevelType w:val="multilevel"/>
    <w:tmpl w:val="6ED8B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BF97218"/>
    <w:multiLevelType w:val="multilevel"/>
    <w:tmpl w:val="9092B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7C"/>
    <w:rsid w:val="000E3670"/>
    <w:rsid w:val="00333BA8"/>
    <w:rsid w:val="00407797"/>
    <w:rsid w:val="005558D7"/>
    <w:rsid w:val="005678D6"/>
    <w:rsid w:val="00752150"/>
    <w:rsid w:val="009943AB"/>
    <w:rsid w:val="00AF1646"/>
    <w:rsid w:val="00BC7C35"/>
    <w:rsid w:val="00C6717C"/>
    <w:rsid w:val="00C7356E"/>
    <w:rsid w:val="00DA164A"/>
    <w:rsid w:val="00E51DC7"/>
    <w:rsid w:val="00E91633"/>
    <w:rsid w:val="00EF548E"/>
    <w:rsid w:val="00F2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AB8DA"/>
  <w15:chartTrackingRefBased/>
  <w15:docId w15:val="{DFDB7236-1A7F-4FED-B3D0-119DA934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78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C6717C"/>
    <w:rPr>
      <w:b/>
      <w:bCs/>
    </w:rPr>
  </w:style>
  <w:style w:type="character" w:styleId="Hyperlink">
    <w:name w:val="Hyperlink"/>
    <w:basedOn w:val="DefaultParagraphFont"/>
    <w:uiPriority w:val="99"/>
    <w:unhideWhenUsed/>
    <w:rsid w:val="00C6717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678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DA1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chulich.instructure.com/courses/3499/files/360377/download?wrap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tmedic.schulich.yorku.c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FA2B0-7B54-49AC-AFD6-18BC000B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Rooks</dc:creator>
  <cp:keywords/>
  <dc:description/>
  <cp:lastModifiedBy>Lisa Siegel</cp:lastModifiedBy>
  <cp:revision>6</cp:revision>
  <dcterms:created xsi:type="dcterms:W3CDTF">2021-04-05T13:41:00Z</dcterms:created>
  <dcterms:modified xsi:type="dcterms:W3CDTF">2021-04-05T14:22:00Z</dcterms:modified>
</cp:coreProperties>
</file>